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10E0E" w14:textId="65B1EBF5" w:rsidR="00D43597" w:rsidRPr="0097009E" w:rsidRDefault="0097009E" w:rsidP="0097009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09E">
        <w:rPr>
          <w:rFonts w:ascii="Times New Roman" w:hAnsi="Times New Roman" w:cs="Times New Roman"/>
          <w:b/>
          <w:bCs/>
          <w:sz w:val="24"/>
          <w:szCs w:val="24"/>
        </w:rPr>
        <w:t>MODELO DE PROPOSTA</w:t>
      </w:r>
    </w:p>
    <w:p w14:paraId="29250D3E" w14:textId="44D4E1DB" w:rsidR="0097009E" w:rsidRPr="0097009E" w:rsidRDefault="0097009E">
      <w:pPr>
        <w:rPr>
          <w:rFonts w:ascii="Times New Roman" w:hAnsi="Times New Roman" w:cs="Times New Roman"/>
          <w:sz w:val="24"/>
          <w:szCs w:val="24"/>
        </w:rPr>
      </w:pPr>
      <w:r w:rsidRPr="0097009E">
        <w:rPr>
          <w:rFonts w:ascii="Times New Roman" w:hAnsi="Times New Roman" w:cs="Times New Roman"/>
          <w:sz w:val="24"/>
          <w:szCs w:val="24"/>
        </w:rPr>
        <w:t>Proposta à dispensa de Licitação nº 012/2026</w:t>
      </w:r>
    </w:p>
    <w:tbl>
      <w:tblPr>
        <w:tblStyle w:val="Tabelacomgrade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678"/>
      </w:tblGrid>
      <w:tr w:rsidR="0097009E" w:rsidRPr="0097009E" w14:paraId="24BFEEB3" w14:textId="77777777" w:rsidTr="0097009E">
        <w:tc>
          <w:tcPr>
            <w:tcW w:w="6062" w:type="dxa"/>
          </w:tcPr>
          <w:p w14:paraId="3AA48989" w14:textId="3A01543E" w:rsidR="0097009E" w:rsidRPr="0097009E" w:rsidRDefault="0097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Razão Social: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4678" w:type="dxa"/>
          </w:tcPr>
          <w:p w14:paraId="553D1E4A" w14:textId="149155BC" w:rsidR="0097009E" w:rsidRPr="0097009E" w:rsidRDefault="0097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97009E" w:rsidRPr="0097009E" w14:paraId="338C362D" w14:textId="77777777" w:rsidTr="0097009E">
        <w:tc>
          <w:tcPr>
            <w:tcW w:w="6062" w:type="dxa"/>
          </w:tcPr>
          <w:p w14:paraId="72351F7E" w14:textId="3B0126D5" w:rsidR="0097009E" w:rsidRPr="0097009E" w:rsidRDefault="0097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__________________________________</w:t>
            </w:r>
          </w:p>
        </w:tc>
        <w:tc>
          <w:tcPr>
            <w:tcW w:w="4678" w:type="dxa"/>
          </w:tcPr>
          <w:p w14:paraId="7B061623" w14:textId="5EDD880A" w:rsidR="0097009E" w:rsidRPr="0097009E" w:rsidRDefault="0097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</w:tr>
    </w:tbl>
    <w:p w14:paraId="225AAB60" w14:textId="7910B17B" w:rsidR="0097009E" w:rsidRPr="0097009E" w:rsidRDefault="0097009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3354"/>
        <w:gridCol w:w="1363"/>
        <w:gridCol w:w="1430"/>
        <w:gridCol w:w="1096"/>
        <w:gridCol w:w="1275"/>
        <w:gridCol w:w="1499"/>
      </w:tblGrid>
      <w:tr w:rsidR="0097009E" w:rsidRPr="0097009E" w14:paraId="3FF274D3" w14:textId="77777777" w:rsidTr="0097009E">
        <w:tc>
          <w:tcPr>
            <w:tcW w:w="723" w:type="dxa"/>
          </w:tcPr>
          <w:p w14:paraId="52AE560A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3354" w:type="dxa"/>
          </w:tcPr>
          <w:p w14:paraId="0527A018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do Produto</w:t>
            </w:r>
          </w:p>
        </w:tc>
        <w:tc>
          <w:tcPr>
            <w:tcW w:w="1363" w:type="dxa"/>
          </w:tcPr>
          <w:p w14:paraId="5C355FC1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Unidade de Medida </w:t>
            </w:r>
          </w:p>
        </w:tc>
        <w:tc>
          <w:tcPr>
            <w:tcW w:w="1430" w:type="dxa"/>
          </w:tcPr>
          <w:p w14:paraId="06A7614F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096" w:type="dxa"/>
          </w:tcPr>
          <w:p w14:paraId="5E4CC048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</w:t>
            </w:r>
          </w:p>
        </w:tc>
        <w:tc>
          <w:tcPr>
            <w:tcW w:w="1275" w:type="dxa"/>
          </w:tcPr>
          <w:p w14:paraId="417966EB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Unitário (R$)</w:t>
            </w:r>
          </w:p>
        </w:tc>
        <w:tc>
          <w:tcPr>
            <w:tcW w:w="1499" w:type="dxa"/>
          </w:tcPr>
          <w:p w14:paraId="696E1A43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7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 (</w:t>
            </w:r>
            <w:proofErr w:type="gramEnd"/>
            <w:r w:rsidRPr="0097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R$)</w:t>
            </w:r>
          </w:p>
        </w:tc>
      </w:tr>
      <w:tr w:rsidR="0097009E" w:rsidRPr="0097009E" w14:paraId="1298AA69" w14:textId="77777777" w:rsidTr="0097009E">
        <w:tc>
          <w:tcPr>
            <w:tcW w:w="723" w:type="dxa"/>
          </w:tcPr>
          <w:p w14:paraId="53789F7D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4" w:type="dxa"/>
          </w:tcPr>
          <w:p w14:paraId="558B5A45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Açúcar Tipo: Cristal, Coloração: Branca</w:t>
            </w:r>
          </w:p>
        </w:tc>
        <w:tc>
          <w:tcPr>
            <w:tcW w:w="1363" w:type="dxa"/>
          </w:tcPr>
          <w:p w14:paraId="5E12FD6E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Embalagem 2 Quilograma</w:t>
            </w:r>
          </w:p>
        </w:tc>
        <w:tc>
          <w:tcPr>
            <w:tcW w:w="1430" w:type="dxa"/>
          </w:tcPr>
          <w:p w14:paraId="1991422D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1096" w:type="dxa"/>
          </w:tcPr>
          <w:p w14:paraId="74A46A52" w14:textId="5E8B855B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8FD1E9" w14:textId="2987E20E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274B6E1" w14:textId="5CF7FF70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59A02073" w14:textId="77777777" w:rsidTr="0097009E">
        <w:tc>
          <w:tcPr>
            <w:tcW w:w="723" w:type="dxa"/>
          </w:tcPr>
          <w:p w14:paraId="05CE3B5D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4" w:type="dxa"/>
          </w:tcPr>
          <w:p w14:paraId="53C8219F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Água Mineral Natural Tipo: Com Gás, Material Embalagem: Plástico, Tipo Embalagem: Descartável</w:t>
            </w:r>
          </w:p>
        </w:tc>
        <w:tc>
          <w:tcPr>
            <w:tcW w:w="1363" w:type="dxa"/>
          </w:tcPr>
          <w:p w14:paraId="3FBEAB80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Garrafa 500 Mililitro</w:t>
            </w:r>
          </w:p>
        </w:tc>
        <w:tc>
          <w:tcPr>
            <w:tcW w:w="1430" w:type="dxa"/>
          </w:tcPr>
          <w:p w14:paraId="10C62612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1.400</w:t>
            </w:r>
          </w:p>
        </w:tc>
        <w:tc>
          <w:tcPr>
            <w:tcW w:w="1096" w:type="dxa"/>
          </w:tcPr>
          <w:p w14:paraId="1CAF287A" w14:textId="62CD3FBB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B0A30C" w14:textId="327237A3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16BA4DA" w14:textId="310F490D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1E80997A" w14:textId="77777777" w:rsidTr="0097009E">
        <w:tc>
          <w:tcPr>
            <w:tcW w:w="723" w:type="dxa"/>
          </w:tcPr>
          <w:p w14:paraId="6F09D323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4" w:type="dxa"/>
          </w:tcPr>
          <w:p w14:paraId="66F5CD1D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Água Mineral Natural Tipo: Sem Gás, Material Embalagem: Plástico, Tipo Embalagem: Descartável</w:t>
            </w:r>
          </w:p>
        </w:tc>
        <w:tc>
          <w:tcPr>
            <w:tcW w:w="1363" w:type="dxa"/>
          </w:tcPr>
          <w:p w14:paraId="7ECAC4D9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Garrafa 500 Mililitro</w:t>
            </w:r>
          </w:p>
        </w:tc>
        <w:tc>
          <w:tcPr>
            <w:tcW w:w="1430" w:type="dxa"/>
          </w:tcPr>
          <w:p w14:paraId="43EEA793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1.200</w:t>
            </w:r>
          </w:p>
        </w:tc>
        <w:tc>
          <w:tcPr>
            <w:tcW w:w="1096" w:type="dxa"/>
          </w:tcPr>
          <w:p w14:paraId="359F9E3A" w14:textId="7712C8C4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85D928" w14:textId="26ACED42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4E8B54F" w14:textId="5316BFBD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65030E74" w14:textId="77777777" w:rsidTr="0097009E">
        <w:tc>
          <w:tcPr>
            <w:tcW w:w="723" w:type="dxa"/>
          </w:tcPr>
          <w:p w14:paraId="468CA7E0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4" w:type="dxa"/>
          </w:tcPr>
          <w:p w14:paraId="1D110BF4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Biscoito Sabor: Salgado, Tipo: Cream Cracker, Ingredientes: Sem Gordura Trans, Características Adicionais: Quadrado</w:t>
            </w:r>
          </w:p>
        </w:tc>
        <w:tc>
          <w:tcPr>
            <w:tcW w:w="1363" w:type="dxa"/>
          </w:tcPr>
          <w:p w14:paraId="32043F5F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Pacote 375 Grama</w:t>
            </w:r>
          </w:p>
        </w:tc>
        <w:tc>
          <w:tcPr>
            <w:tcW w:w="1430" w:type="dxa"/>
          </w:tcPr>
          <w:p w14:paraId="67FFEE09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1096" w:type="dxa"/>
          </w:tcPr>
          <w:p w14:paraId="605BB6E5" w14:textId="2AC6896E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84510C" w14:textId="1D931DA6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4261BBE" w14:textId="2FE5373B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030EE226" w14:textId="77777777" w:rsidTr="0097009E">
        <w:tc>
          <w:tcPr>
            <w:tcW w:w="723" w:type="dxa"/>
          </w:tcPr>
          <w:p w14:paraId="414E6E74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4" w:type="dxa"/>
          </w:tcPr>
          <w:p w14:paraId="78F02AB5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Biscoito Apresentação: Redondo, Sabor: Coco, Tipo: Rosquinha, Ingredientes: Açúcar, Farinha De Trigo E Glúten, Características Adicionais: Sem Recheio, Classificação: Doce, Aplicação: Alimentação Humana</w:t>
            </w:r>
          </w:p>
        </w:tc>
        <w:tc>
          <w:tcPr>
            <w:tcW w:w="1363" w:type="dxa"/>
          </w:tcPr>
          <w:p w14:paraId="30A36867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Pacote 360 Grama</w:t>
            </w:r>
          </w:p>
        </w:tc>
        <w:tc>
          <w:tcPr>
            <w:tcW w:w="1430" w:type="dxa"/>
          </w:tcPr>
          <w:p w14:paraId="07E8FAA2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50</w:t>
            </w:r>
          </w:p>
        </w:tc>
        <w:tc>
          <w:tcPr>
            <w:tcW w:w="1096" w:type="dxa"/>
          </w:tcPr>
          <w:p w14:paraId="0FE3C9B5" w14:textId="0784A8AE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BDE8B7" w14:textId="0747D150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09584A8" w14:textId="6935A315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6D6B9645" w14:textId="77777777" w:rsidTr="0097009E">
        <w:tc>
          <w:tcPr>
            <w:tcW w:w="723" w:type="dxa"/>
          </w:tcPr>
          <w:p w14:paraId="6D06795C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4" w:type="dxa"/>
          </w:tcPr>
          <w:p w14:paraId="2C6AB48C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Café Apresentação: Torrado Moído, Intensidade: extraforte, Tipo: Tradicional, Empacotamento: Almofada</w:t>
            </w:r>
          </w:p>
        </w:tc>
        <w:tc>
          <w:tcPr>
            <w:tcW w:w="1363" w:type="dxa"/>
          </w:tcPr>
          <w:p w14:paraId="149D1C3B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Pacote 500 Grama</w:t>
            </w:r>
          </w:p>
        </w:tc>
        <w:tc>
          <w:tcPr>
            <w:tcW w:w="1430" w:type="dxa"/>
          </w:tcPr>
          <w:p w14:paraId="6A50ADD7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50</w:t>
            </w:r>
          </w:p>
        </w:tc>
        <w:tc>
          <w:tcPr>
            <w:tcW w:w="1096" w:type="dxa"/>
          </w:tcPr>
          <w:p w14:paraId="342A09F7" w14:textId="49BE3F3C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CD220B" w14:textId="228CBC23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79FED9E" w14:textId="0C1A4E4E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78F46E37" w14:textId="77777777" w:rsidTr="0097009E">
        <w:tc>
          <w:tcPr>
            <w:tcW w:w="723" w:type="dxa"/>
          </w:tcPr>
          <w:p w14:paraId="5370C708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4" w:type="dxa"/>
          </w:tcPr>
          <w:p w14:paraId="28906263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Ovo Origem: Galinha, Grupo: Vermelho, Classe: A, Tipo: Grande</w:t>
            </w:r>
          </w:p>
        </w:tc>
        <w:tc>
          <w:tcPr>
            <w:tcW w:w="1363" w:type="dxa"/>
          </w:tcPr>
          <w:p w14:paraId="461B39B2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Bandeja 30 Unidade</w:t>
            </w:r>
          </w:p>
        </w:tc>
        <w:tc>
          <w:tcPr>
            <w:tcW w:w="1430" w:type="dxa"/>
          </w:tcPr>
          <w:p w14:paraId="1D813151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70</w:t>
            </w:r>
          </w:p>
        </w:tc>
        <w:tc>
          <w:tcPr>
            <w:tcW w:w="1096" w:type="dxa"/>
          </w:tcPr>
          <w:p w14:paraId="004DA721" w14:textId="683AB3AA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114107" w14:textId="2F0B7CD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6F8918C" w14:textId="66C11626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494A8942" w14:textId="77777777" w:rsidTr="0097009E">
        <w:tc>
          <w:tcPr>
            <w:tcW w:w="723" w:type="dxa"/>
          </w:tcPr>
          <w:p w14:paraId="54352353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4" w:type="dxa"/>
          </w:tcPr>
          <w:p w14:paraId="1598FDFF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 xml:space="preserve">Leite Fluido Origem: De Vaca, Tipo: A, Teor Gordura: Integral, Processamento: </w:t>
            </w:r>
            <w:proofErr w:type="spellStart"/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Uht</w:t>
            </w:r>
            <w:proofErr w:type="spellEnd"/>
          </w:p>
        </w:tc>
        <w:tc>
          <w:tcPr>
            <w:tcW w:w="1363" w:type="dxa"/>
          </w:tcPr>
          <w:p w14:paraId="2954E71F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Caixa 1 Litro</w:t>
            </w:r>
          </w:p>
        </w:tc>
        <w:tc>
          <w:tcPr>
            <w:tcW w:w="1430" w:type="dxa"/>
          </w:tcPr>
          <w:p w14:paraId="39334EAD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1096" w:type="dxa"/>
          </w:tcPr>
          <w:p w14:paraId="005E2874" w14:textId="66CD4C3D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42A94E" w14:textId="5B83B540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365F3E6" w14:textId="187BAC0A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735980EE" w14:textId="77777777" w:rsidTr="0097009E">
        <w:tc>
          <w:tcPr>
            <w:tcW w:w="723" w:type="dxa"/>
          </w:tcPr>
          <w:p w14:paraId="4B80867D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4" w:type="dxa"/>
          </w:tcPr>
          <w:p w14:paraId="1CB43743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 xml:space="preserve">Molho De Mesa Tipo: Maionese, Composição: Tradicional, Apresentação: </w:t>
            </w:r>
            <w:r w:rsidRPr="00970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Creme</w:t>
            </w:r>
          </w:p>
        </w:tc>
        <w:tc>
          <w:tcPr>
            <w:tcW w:w="1363" w:type="dxa"/>
          </w:tcPr>
          <w:p w14:paraId="48B8D49D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Embalagem 400 Grama</w:t>
            </w:r>
          </w:p>
        </w:tc>
        <w:tc>
          <w:tcPr>
            <w:tcW w:w="1430" w:type="dxa"/>
          </w:tcPr>
          <w:p w14:paraId="75C16B9D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36</w:t>
            </w:r>
          </w:p>
        </w:tc>
        <w:tc>
          <w:tcPr>
            <w:tcW w:w="1096" w:type="dxa"/>
          </w:tcPr>
          <w:p w14:paraId="184A6B69" w14:textId="6CF2A0E4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075AE8" w14:textId="331337C6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737663A" w14:textId="034F84F8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77C0182A" w14:textId="77777777" w:rsidTr="0097009E">
        <w:tc>
          <w:tcPr>
            <w:tcW w:w="723" w:type="dxa"/>
          </w:tcPr>
          <w:p w14:paraId="4BB41DB3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54" w:type="dxa"/>
          </w:tcPr>
          <w:p w14:paraId="57E443F4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 xml:space="preserve">Molho De Mesa Tipo: </w:t>
            </w:r>
            <w:proofErr w:type="spellStart"/>
            <w:proofErr w:type="gramStart"/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Catchup</w:t>
            </w:r>
            <w:proofErr w:type="spellEnd"/>
            <w:r w:rsidRPr="0097009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7009E">
              <w:rPr>
                <w:rFonts w:ascii="Times New Roman" w:hAnsi="Times New Roman" w:cs="Times New Roman"/>
                <w:sz w:val="24"/>
                <w:szCs w:val="24"/>
              </w:rPr>
              <w:t xml:space="preserve"> Composição: Tradicional , Apresentação: Creme</w:t>
            </w:r>
          </w:p>
        </w:tc>
        <w:tc>
          <w:tcPr>
            <w:tcW w:w="1363" w:type="dxa"/>
          </w:tcPr>
          <w:p w14:paraId="6B0FBF01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Embalagem 400 Grama</w:t>
            </w:r>
          </w:p>
        </w:tc>
        <w:tc>
          <w:tcPr>
            <w:tcW w:w="1430" w:type="dxa"/>
          </w:tcPr>
          <w:p w14:paraId="561F819F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24</w:t>
            </w:r>
          </w:p>
        </w:tc>
        <w:tc>
          <w:tcPr>
            <w:tcW w:w="1096" w:type="dxa"/>
          </w:tcPr>
          <w:p w14:paraId="11BC9F22" w14:textId="1CACD000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31A42F" w14:textId="2CB4426E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77467D4" w14:textId="1A6549CF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60A8F2B1" w14:textId="77777777" w:rsidTr="0097009E">
        <w:tc>
          <w:tcPr>
            <w:tcW w:w="723" w:type="dxa"/>
          </w:tcPr>
          <w:p w14:paraId="1F6BEF88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54" w:type="dxa"/>
          </w:tcPr>
          <w:p w14:paraId="0AD0FA05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Manteiga Tipo: Extra, Composição: Com Sal</w:t>
            </w:r>
          </w:p>
        </w:tc>
        <w:tc>
          <w:tcPr>
            <w:tcW w:w="1363" w:type="dxa"/>
          </w:tcPr>
          <w:p w14:paraId="0E143B7B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Pote 500 Grama</w:t>
            </w:r>
          </w:p>
        </w:tc>
        <w:tc>
          <w:tcPr>
            <w:tcW w:w="1430" w:type="dxa"/>
          </w:tcPr>
          <w:p w14:paraId="393A90DC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50</w:t>
            </w:r>
          </w:p>
        </w:tc>
        <w:tc>
          <w:tcPr>
            <w:tcW w:w="1096" w:type="dxa"/>
          </w:tcPr>
          <w:p w14:paraId="16D42416" w14:textId="5A9DE262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792380" w14:textId="703C7693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953D897" w14:textId="3ACD477E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2777C49F" w14:textId="77777777" w:rsidTr="0097009E">
        <w:tc>
          <w:tcPr>
            <w:tcW w:w="723" w:type="dxa"/>
          </w:tcPr>
          <w:p w14:paraId="4C736856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54" w:type="dxa"/>
          </w:tcPr>
          <w:p w14:paraId="027684A3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Gordura Vegetal - Margarina Tipo: Margarina, Subtipo: Cremosa, Composição Básica: Mínimo De 80% De Gordura, Sabor: Com Sal</w:t>
            </w:r>
          </w:p>
        </w:tc>
        <w:tc>
          <w:tcPr>
            <w:tcW w:w="1363" w:type="dxa"/>
          </w:tcPr>
          <w:p w14:paraId="17CB0914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Embalagem 500 Grama</w:t>
            </w:r>
          </w:p>
        </w:tc>
        <w:tc>
          <w:tcPr>
            <w:tcW w:w="1430" w:type="dxa"/>
          </w:tcPr>
          <w:p w14:paraId="63281005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1096" w:type="dxa"/>
          </w:tcPr>
          <w:p w14:paraId="12FB72CD" w14:textId="7602A28A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6FD3ED" w14:textId="5E227946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4220072" w14:textId="6B93570E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46BBBB3B" w14:textId="77777777" w:rsidTr="0097009E">
        <w:tc>
          <w:tcPr>
            <w:tcW w:w="723" w:type="dxa"/>
          </w:tcPr>
          <w:p w14:paraId="38BECBDF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54" w:type="dxa"/>
          </w:tcPr>
          <w:p w14:paraId="0AA00820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Queijo Origem: De Vaca, Variedade: Muçarela, Apresentação: Fatiado</w:t>
            </w:r>
          </w:p>
        </w:tc>
        <w:tc>
          <w:tcPr>
            <w:tcW w:w="1363" w:type="dxa"/>
          </w:tcPr>
          <w:p w14:paraId="38646C7F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Embalagem 150 Grama</w:t>
            </w:r>
          </w:p>
        </w:tc>
        <w:tc>
          <w:tcPr>
            <w:tcW w:w="1430" w:type="dxa"/>
          </w:tcPr>
          <w:p w14:paraId="7FA318CD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250</w:t>
            </w:r>
          </w:p>
        </w:tc>
        <w:tc>
          <w:tcPr>
            <w:tcW w:w="1096" w:type="dxa"/>
          </w:tcPr>
          <w:p w14:paraId="2EFB7A6B" w14:textId="0E7FB21E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941DC9" w14:textId="53E0F074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4D47635D" w14:textId="77757DE2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2E83A0D8" w14:textId="77777777" w:rsidTr="0097009E">
        <w:tc>
          <w:tcPr>
            <w:tcW w:w="723" w:type="dxa"/>
          </w:tcPr>
          <w:p w14:paraId="2B0AA093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54" w:type="dxa"/>
          </w:tcPr>
          <w:p w14:paraId="51BEEE95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 xml:space="preserve">Bala Tipo: </w:t>
            </w:r>
            <w:proofErr w:type="spellStart"/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Butter</w:t>
            </w:r>
            <w:proofErr w:type="spellEnd"/>
            <w:r w:rsidRPr="00970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Toffee</w:t>
            </w:r>
            <w:proofErr w:type="spellEnd"/>
            <w:r w:rsidRPr="0097009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7009E">
              <w:rPr>
                <w:rFonts w:ascii="Times New Roman" w:hAnsi="Times New Roman" w:cs="Times New Roman"/>
                <w:sz w:val="24"/>
                <w:szCs w:val="24"/>
              </w:rPr>
              <w:t xml:space="preserve"> Sabor: Variado , Características Adicionais: Sortidas Finas , Aplicação: Alimentícias</w:t>
            </w:r>
          </w:p>
        </w:tc>
        <w:tc>
          <w:tcPr>
            <w:tcW w:w="1363" w:type="dxa"/>
          </w:tcPr>
          <w:p w14:paraId="24D3B966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Embalagem 600 Grama</w:t>
            </w:r>
          </w:p>
        </w:tc>
        <w:tc>
          <w:tcPr>
            <w:tcW w:w="1430" w:type="dxa"/>
          </w:tcPr>
          <w:p w14:paraId="697C4DC7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1096" w:type="dxa"/>
          </w:tcPr>
          <w:p w14:paraId="60C0AF52" w14:textId="716B4EF2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12C96F" w14:textId="3CC07FE4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AC68FB2" w14:textId="3FF72FE9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709B4A69" w14:textId="77777777" w:rsidTr="0097009E">
        <w:tc>
          <w:tcPr>
            <w:tcW w:w="723" w:type="dxa"/>
          </w:tcPr>
          <w:p w14:paraId="0ABE37A5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54" w:type="dxa"/>
          </w:tcPr>
          <w:p w14:paraId="3E6958C2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Pão Base: De Farinha De Trigo Refinada, Tipo: De Forma, Tipo Adicional: Tradicional, Apresentação: Fatiado, Tipo Embalagem: Embalagem Individual</w:t>
            </w:r>
          </w:p>
        </w:tc>
        <w:tc>
          <w:tcPr>
            <w:tcW w:w="1363" w:type="dxa"/>
          </w:tcPr>
          <w:p w14:paraId="6A7EDD92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Embalagem 450 Grama</w:t>
            </w:r>
          </w:p>
        </w:tc>
        <w:tc>
          <w:tcPr>
            <w:tcW w:w="1430" w:type="dxa"/>
          </w:tcPr>
          <w:p w14:paraId="200714BD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50</w:t>
            </w:r>
          </w:p>
        </w:tc>
        <w:tc>
          <w:tcPr>
            <w:tcW w:w="1096" w:type="dxa"/>
          </w:tcPr>
          <w:p w14:paraId="4AB36350" w14:textId="57B080F9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F5C6EE" w14:textId="2950BCE1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15DD949F" w14:textId="196AD736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2B4AF0B0" w14:textId="77777777" w:rsidTr="0097009E">
        <w:tc>
          <w:tcPr>
            <w:tcW w:w="723" w:type="dxa"/>
          </w:tcPr>
          <w:p w14:paraId="10829642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54" w:type="dxa"/>
          </w:tcPr>
          <w:p w14:paraId="7CCB1C0B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Frios Variedade: Presunto De Pernil, Tipo Preparação: Cozido, Composição: Sem Capa De Gordura, Apresentação: Fatiado, Estado De Conservação: Resfriado(A)</w:t>
            </w:r>
          </w:p>
        </w:tc>
        <w:tc>
          <w:tcPr>
            <w:tcW w:w="1363" w:type="dxa"/>
          </w:tcPr>
          <w:p w14:paraId="16FFC96F" w14:textId="799E3DF2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Embal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gem com 180 gramas</w:t>
            </w:r>
          </w:p>
        </w:tc>
        <w:tc>
          <w:tcPr>
            <w:tcW w:w="1430" w:type="dxa"/>
          </w:tcPr>
          <w:p w14:paraId="6DDF6F7A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100</w:t>
            </w:r>
          </w:p>
        </w:tc>
        <w:tc>
          <w:tcPr>
            <w:tcW w:w="1096" w:type="dxa"/>
          </w:tcPr>
          <w:p w14:paraId="2FC49874" w14:textId="32CEF36E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195ACE" w14:textId="485DA15F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BBD614E" w14:textId="4B048E41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7C76990C" w14:textId="77777777" w:rsidTr="0097009E">
        <w:tc>
          <w:tcPr>
            <w:tcW w:w="723" w:type="dxa"/>
          </w:tcPr>
          <w:p w14:paraId="75005372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54" w:type="dxa"/>
          </w:tcPr>
          <w:p w14:paraId="288E2F81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Refrigerante Material: Água Gasosa/Xarope, Sabor: Cola, Características Adicionais: Sem Açucar</w:t>
            </w:r>
          </w:p>
        </w:tc>
        <w:tc>
          <w:tcPr>
            <w:tcW w:w="1363" w:type="dxa"/>
          </w:tcPr>
          <w:p w14:paraId="71C141B3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Garrafa 2 Litro</w:t>
            </w:r>
          </w:p>
        </w:tc>
        <w:tc>
          <w:tcPr>
            <w:tcW w:w="1430" w:type="dxa"/>
          </w:tcPr>
          <w:p w14:paraId="1E026811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1096" w:type="dxa"/>
          </w:tcPr>
          <w:p w14:paraId="5D5F075A" w14:textId="08D23E2A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A9E3DC" w14:textId="04A78FFA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D973270" w14:textId="2B4B1E92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4770A15B" w14:textId="77777777" w:rsidTr="0097009E">
        <w:tc>
          <w:tcPr>
            <w:tcW w:w="723" w:type="dxa"/>
          </w:tcPr>
          <w:p w14:paraId="6CDA618F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54" w:type="dxa"/>
          </w:tcPr>
          <w:p w14:paraId="10DDA310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Refrigerante Material: Água Gasosa/Xarope, Sabor: Guaraná, Características Adicionais: Taxa De Sódio 0 Mg</w:t>
            </w:r>
          </w:p>
        </w:tc>
        <w:tc>
          <w:tcPr>
            <w:tcW w:w="1363" w:type="dxa"/>
          </w:tcPr>
          <w:p w14:paraId="21C556E2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Garrafa 2 Litro</w:t>
            </w:r>
          </w:p>
        </w:tc>
        <w:tc>
          <w:tcPr>
            <w:tcW w:w="1430" w:type="dxa"/>
          </w:tcPr>
          <w:p w14:paraId="2AA2ED2D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1096" w:type="dxa"/>
          </w:tcPr>
          <w:p w14:paraId="47719F5B" w14:textId="7BE09C14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FB2EE3" w14:textId="72D0B1AF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7B42A995" w14:textId="4B3D81AE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08CC7881" w14:textId="77777777" w:rsidTr="0097009E">
        <w:tc>
          <w:tcPr>
            <w:tcW w:w="723" w:type="dxa"/>
          </w:tcPr>
          <w:p w14:paraId="46EAED03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54" w:type="dxa"/>
          </w:tcPr>
          <w:p w14:paraId="3D935479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Requeijão Ingredientes: Creme De Leite, Tipo: Cremoso, Conservação: 1 A 10 °C, Peso: 250</w:t>
            </w:r>
          </w:p>
        </w:tc>
        <w:tc>
          <w:tcPr>
            <w:tcW w:w="1363" w:type="dxa"/>
          </w:tcPr>
          <w:p w14:paraId="581C6B44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Copo 250 Grama</w:t>
            </w:r>
          </w:p>
        </w:tc>
        <w:tc>
          <w:tcPr>
            <w:tcW w:w="1430" w:type="dxa"/>
          </w:tcPr>
          <w:p w14:paraId="554BEA37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40</w:t>
            </w:r>
          </w:p>
        </w:tc>
        <w:tc>
          <w:tcPr>
            <w:tcW w:w="1096" w:type="dxa"/>
          </w:tcPr>
          <w:p w14:paraId="5C652A01" w14:textId="57B2719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094307" w14:textId="7C6C096C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6E5D3523" w14:textId="11A4DAD6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06136D73" w14:textId="77777777" w:rsidTr="0097009E">
        <w:tc>
          <w:tcPr>
            <w:tcW w:w="723" w:type="dxa"/>
          </w:tcPr>
          <w:p w14:paraId="273798D9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54" w:type="dxa"/>
          </w:tcPr>
          <w:p w14:paraId="1AEF8836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 xml:space="preserve">Sal Tipo: Refinado, Aplicação: Alimentícia, Características </w:t>
            </w:r>
            <w:r w:rsidRPr="00970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Adicionais: Teor Mínimo Cloreto De Sódio 98,5%</w:t>
            </w:r>
          </w:p>
        </w:tc>
        <w:tc>
          <w:tcPr>
            <w:tcW w:w="1363" w:type="dxa"/>
          </w:tcPr>
          <w:p w14:paraId="72494F1D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Saco 1 </w:t>
            </w: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Quilograma</w:t>
            </w:r>
          </w:p>
        </w:tc>
        <w:tc>
          <w:tcPr>
            <w:tcW w:w="1430" w:type="dxa"/>
          </w:tcPr>
          <w:p w14:paraId="016D0107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3</w:t>
            </w:r>
          </w:p>
        </w:tc>
        <w:tc>
          <w:tcPr>
            <w:tcW w:w="1096" w:type="dxa"/>
          </w:tcPr>
          <w:p w14:paraId="4DCD15D3" w14:textId="73BC8359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CB26E7" w14:textId="2207D0D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3FA05CC3" w14:textId="20E383FA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6C37CA80" w14:textId="77777777" w:rsidTr="0097009E">
        <w:tc>
          <w:tcPr>
            <w:tcW w:w="723" w:type="dxa"/>
          </w:tcPr>
          <w:p w14:paraId="325A88A1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54" w:type="dxa"/>
          </w:tcPr>
          <w:p w14:paraId="563856A3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Suco Apresentação: Líquido, Sabor: Variado, Tipo: Natural, Características Adicionais: Pronto Para Consumo E Embalagem Tipo Longa Vida</w:t>
            </w:r>
          </w:p>
        </w:tc>
        <w:tc>
          <w:tcPr>
            <w:tcW w:w="1363" w:type="dxa"/>
          </w:tcPr>
          <w:p w14:paraId="4A60965D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Caixa 1 Litro</w:t>
            </w:r>
          </w:p>
        </w:tc>
        <w:tc>
          <w:tcPr>
            <w:tcW w:w="1430" w:type="dxa"/>
          </w:tcPr>
          <w:p w14:paraId="76753DE1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500</w:t>
            </w:r>
          </w:p>
        </w:tc>
        <w:tc>
          <w:tcPr>
            <w:tcW w:w="1096" w:type="dxa"/>
          </w:tcPr>
          <w:p w14:paraId="0AD3E79D" w14:textId="08F5CE92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6923B6" w14:textId="5902711B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228BE75E" w14:textId="4DBA103E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9E" w:rsidRPr="0097009E" w14:paraId="693CDA31" w14:textId="77777777" w:rsidTr="0097009E">
        <w:tc>
          <w:tcPr>
            <w:tcW w:w="723" w:type="dxa"/>
          </w:tcPr>
          <w:p w14:paraId="33608A09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54" w:type="dxa"/>
          </w:tcPr>
          <w:p w14:paraId="199C46BA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hAnsi="Times New Roman" w:cs="Times New Roman"/>
                <w:sz w:val="24"/>
                <w:szCs w:val="24"/>
              </w:rPr>
              <w:t>Vinagre Matéria-Prima: Álcool Cana De Açúcar, Tipo: Neutro, Acidez: 4,20 PER Aspecto Físico: Líquido, Aspecto Visual: Límpido E Sem Depósitos</w:t>
            </w:r>
          </w:p>
        </w:tc>
        <w:tc>
          <w:tcPr>
            <w:tcW w:w="1363" w:type="dxa"/>
          </w:tcPr>
          <w:p w14:paraId="1B51FDAD" w14:textId="77777777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Frasco com 750 ml</w:t>
            </w:r>
          </w:p>
        </w:tc>
        <w:tc>
          <w:tcPr>
            <w:tcW w:w="1430" w:type="dxa"/>
          </w:tcPr>
          <w:p w14:paraId="337DA0DA" w14:textId="77777777" w:rsidR="0097009E" w:rsidRPr="0097009E" w:rsidRDefault="0097009E" w:rsidP="00970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9E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1096" w:type="dxa"/>
          </w:tcPr>
          <w:p w14:paraId="75909E37" w14:textId="7DF268EE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1287B6" w14:textId="13780206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14:paraId="09ED21F8" w14:textId="760E08E4" w:rsidR="0097009E" w:rsidRPr="0097009E" w:rsidRDefault="0097009E" w:rsidP="005E1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616304" w14:textId="77777777" w:rsidR="0097009E" w:rsidRDefault="0097009E">
      <w:pPr>
        <w:rPr>
          <w:rFonts w:ascii="Times New Roman" w:hAnsi="Times New Roman" w:cs="Times New Roman"/>
          <w:sz w:val="24"/>
          <w:szCs w:val="24"/>
        </w:rPr>
      </w:pPr>
    </w:p>
    <w:p w14:paraId="1E9AF53B" w14:textId="6CC448B4" w:rsidR="0097009E" w:rsidRDefault="0097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total da proposta R$ </w:t>
      </w:r>
    </w:p>
    <w:p w14:paraId="5E29D9E4" w14:textId="77777777" w:rsidR="0097009E" w:rsidRDefault="0097009E">
      <w:pPr>
        <w:rPr>
          <w:rFonts w:ascii="Times New Roman" w:hAnsi="Times New Roman" w:cs="Times New Roman"/>
          <w:sz w:val="24"/>
          <w:szCs w:val="24"/>
        </w:rPr>
      </w:pPr>
    </w:p>
    <w:p w14:paraId="27045796" w14:textId="41C7A760" w:rsidR="0097009E" w:rsidRDefault="00970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válida até____</w:t>
      </w:r>
    </w:p>
    <w:p w14:paraId="2649AEE7" w14:textId="77777777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AD5356" w14:textId="20C02FA5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 e data</w:t>
      </w:r>
    </w:p>
    <w:p w14:paraId="5E4BE33C" w14:textId="77777777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D9287" w14:textId="77777777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DFC244" w14:textId="3A50BF3C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responsável</w:t>
      </w:r>
    </w:p>
    <w:p w14:paraId="15EEC1D5" w14:textId="00F8024C" w:rsidR="0097009E" w:rsidRDefault="0097009E" w:rsidP="009700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Carimbo da empresa</w:t>
      </w:r>
    </w:p>
    <w:p w14:paraId="6E8D59D8" w14:textId="77777777" w:rsidR="0097009E" w:rsidRPr="0097009E" w:rsidRDefault="0097009E">
      <w:pPr>
        <w:rPr>
          <w:rFonts w:ascii="Times New Roman" w:hAnsi="Times New Roman" w:cs="Times New Roman"/>
          <w:sz w:val="24"/>
          <w:szCs w:val="24"/>
        </w:rPr>
      </w:pPr>
    </w:p>
    <w:sectPr w:rsidR="0097009E" w:rsidRPr="0097009E" w:rsidSect="00970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9E"/>
    <w:rsid w:val="0097009E"/>
    <w:rsid w:val="00B75946"/>
    <w:rsid w:val="00D4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D702"/>
  <w15:chartTrackingRefBased/>
  <w15:docId w15:val="{46246AE1-F5EC-43EE-AAB6-5C6B0408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517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2026-03-09T16:59:00Z</dcterms:created>
  <dcterms:modified xsi:type="dcterms:W3CDTF">2026-03-09T17:09:00Z</dcterms:modified>
</cp:coreProperties>
</file>